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WQMS-WHS-142-2025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Asset Tagging &amp; Tracking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all warehouse assets and equipment are tagged and tracked for accountability.</w:t>
      </w:r>
    </w:p>
    <w:p>
      <w:pPr>
        <w:pStyle w:val="Heading3"/>
      </w:pPr>
      <w:r>
        <w:t>2. Scope</w:t>
      </w:r>
    </w:p>
    <w:p>
      <w:r>
        <w:t>This policy applies to all assets stored or used in warehouses and storage facilities.</w:t>
      </w:r>
    </w:p>
    <w:p>
      <w:pPr>
        <w:pStyle w:val="Heading3"/>
      </w:pPr>
      <w:r>
        <w:t>3. Definitions</w:t>
      </w:r>
    </w:p>
    <w:p>
      <w:r>
        <w:t>- Asset Tagging: Labeling assets with unique identifiers.</w:t>
        <w:br/>
        <w:t>- Tracking: Monitoring location and status of assets.</w:t>
      </w:r>
    </w:p>
    <w:p>
      <w:pPr>
        <w:pStyle w:val="Heading3"/>
      </w:pPr>
      <w:r>
        <w:t>4. Policy Statements</w:t>
      </w:r>
    </w:p>
    <w:p>
      <w:r>
        <w:t>1. All warehouse assets must be tagged with unique identifiers.</w:t>
        <w:br/>
        <w:t>2. Asset movements must be recorded in tracking systems.</w:t>
        <w:br/>
        <w:t>3. Missing or untagged assets must be reported immediately.</w:t>
        <w:br/>
        <w:t>4. Tags must be durable and tamper-proof.</w:t>
        <w:br/>
        <w:t>5. Asset tracking must integrate with inventory systems.</w:t>
      </w:r>
    </w:p>
    <w:p>
      <w:pPr>
        <w:pStyle w:val="Heading3"/>
      </w:pPr>
      <w:r>
        <w:t>5. Procedures</w:t>
      </w:r>
    </w:p>
    <w:p>
      <w:r>
        <w:t>- Assign unique IDs to all assets.</w:t>
        <w:br/>
        <w:t>- Record asset movements promptly.</w:t>
        <w:br/>
        <w:t>- Conduct regular asset audits.</w:t>
        <w:br/>
        <w:t>- Replace damaged or missing tags.</w:t>
        <w:br/>
        <w:t>- Reconcile tracking records with physical assets.</w:t>
      </w:r>
    </w:p>
    <w:p>
      <w:pPr>
        <w:pStyle w:val="Heading3"/>
      </w:pPr>
      <w:r>
        <w:t>6. Responsibilities</w:t>
      </w:r>
    </w:p>
    <w:p>
      <w:r>
        <w:t>- Executive Management: Approve asset tracking systems.</w:t>
        <w:br/>
        <w:t>- Warehouse Manager: Implement tagging programs.</w:t>
        <w:br/>
        <w:t>- Supervisors: Ensure accurate tracking.</w:t>
        <w:br/>
        <w:t>- Employees: Record asset movements.</w:t>
        <w:br/>
        <w:t>- Internal Audit: Verify asset tracking accuracy.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WQMS-WHS-142-2025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