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WQMS-WHS-139-2025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Hazardous Materials Storage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safe storage of hazardous materials to protect employees and the environment.</w:t>
      </w:r>
    </w:p>
    <w:p>
      <w:pPr>
        <w:pStyle w:val="Heading3"/>
      </w:pPr>
      <w:r>
        <w:t>2. Scope</w:t>
      </w:r>
    </w:p>
    <w:p>
      <w:r>
        <w:t>This policy applies to all warehouses and storage areas containing hazardous substances.</w:t>
      </w:r>
    </w:p>
    <w:p>
      <w:pPr>
        <w:pStyle w:val="Heading3"/>
      </w:pPr>
      <w:r>
        <w:t>3. Definitions</w:t>
      </w:r>
    </w:p>
    <w:p>
      <w:r>
        <w:t>- Hazardous Materials: Substances posing risks to health or environment.</w:t>
        <w:br/>
        <w:t>- Storage Standards: Regulatory and company rules for storing hazardous goods.</w:t>
      </w:r>
    </w:p>
    <w:p>
      <w:pPr>
        <w:pStyle w:val="Heading3"/>
      </w:pPr>
      <w:r>
        <w:t>4. Policy Statements</w:t>
      </w:r>
    </w:p>
    <w:p>
      <w:r>
        <w:t>1. Hazardous materials must be labeled and segregated.</w:t>
        <w:br/>
        <w:t>2. Storage areas must comply with legal requirements.</w:t>
        <w:br/>
        <w:t>3. Access must be restricted to authorized personnel.</w:t>
        <w:br/>
        <w:t>4. Spill containment measures must be in place.</w:t>
        <w:br/>
        <w:t>5. Emergency response procedures must be displayed.</w:t>
      </w:r>
    </w:p>
    <w:p>
      <w:pPr>
        <w:pStyle w:val="Heading3"/>
      </w:pPr>
      <w:r>
        <w:t>5. Procedures</w:t>
      </w:r>
    </w:p>
    <w:p>
      <w:r>
        <w:t>- Maintain inventory of hazardous materials.</w:t>
        <w:br/>
        <w:t>- Store chemicals in ventilated areas.</w:t>
        <w:br/>
        <w:t>- Provide secondary containment for liquids.</w:t>
        <w:br/>
        <w:t>- Restrict access with locks and badges.</w:t>
        <w:br/>
        <w:t>- Train employees in hazardous material storage practices.</w:t>
      </w:r>
    </w:p>
    <w:p>
      <w:pPr>
        <w:pStyle w:val="Heading3"/>
      </w:pPr>
      <w:r>
        <w:t>6. Responsibilities</w:t>
      </w:r>
    </w:p>
    <w:p>
      <w:r>
        <w:t>- Executive Management: Approve hazardous material storage standards.</w:t>
        <w:br/>
        <w:t>- Environmental Officer: Oversee storage compliance.</w:t>
        <w:br/>
        <w:t>- Supervisors: Enforce safe storage.</w:t>
        <w:br/>
        <w:t>- Employees: Handle materials safely.</w:t>
        <w:br/>
        <w:t>- Internal Audit: Inspect hazardous storage annually.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WQMS-WHS-139-2025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