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WaveCrest Quality Management System</w:t>
      </w:r>
    </w:p>
    <w:p>
      <w:pPr>
        <w:pStyle w:val="Heading2"/>
      </w:pPr>
      <w:r>
        <w:t>Policy Document</w:t>
      </w:r>
    </w:p>
    <w:p>
      <w:r>
        <w:t>Policy Code: WQMS-OPS-QAC-044-2025</w:t>
      </w:r>
    </w:p>
    <w:p>
      <w:r>
        <w:t>Policy Title: Quality Assurance &amp; Continuous Improvement Policy</w:t>
      </w:r>
    </w:p>
    <w:p>
      <w:pPr>
        <w:pStyle w:val="Heading2"/>
      </w:pPr>
      <w:r>
        <w:t>Version Control</w:t>
      </w:r>
    </w:p>
    <w:tbl>
      <w:tblPr>
        <w:tblStyle w:val="TableGrid"/>
        <w:tblW w:type="auto" w:w="0"/>
        <w:tblLook w:firstColumn="1" w:firstRow="1" w:lastColumn="0" w:lastRow="0" w:noHBand="0" w:noVBand="1" w:val="04A0"/>
      </w:tblPr>
      <w:tblGrid>
        <w:gridCol w:w="4320"/>
        <w:gridCol w:w="4320"/>
      </w:tblGrid>
      <w:tr>
        <w:tc>
          <w:tcPr>
            <w:tcW w:type="dxa" w:w="4320"/>
          </w:tcPr>
          <w:p>
            <w:r>
              <w:t>Version:</w:t>
            </w:r>
          </w:p>
        </w:tc>
        <w:tc>
          <w:tcPr>
            <w:tcW w:type="dxa" w:w="4320"/>
          </w:tcPr>
          <w:p>
            <w:r>
              <w:t>1.0</w:t>
            </w:r>
          </w:p>
        </w:tc>
      </w:tr>
      <w:tr>
        <w:tc>
          <w:tcPr>
            <w:tcW w:type="dxa" w:w="4320"/>
          </w:tcPr>
          <w:p>
            <w:r>
              <w:t>Date Issued:</w:t>
            </w:r>
          </w:p>
        </w:tc>
        <w:tc>
          <w:tcPr>
            <w:tcW w:type="dxa" w:w="4320"/>
          </w:tcPr>
          <w:p>
            <w:r>
              <w:t>August 2025</w:t>
            </w:r>
          </w:p>
        </w:tc>
      </w:tr>
      <w:tr>
        <w:tc>
          <w:tcPr>
            <w:tcW w:type="dxa" w:w="4320"/>
          </w:tcPr>
          <w:p>
            <w:r>
              <w:t>Next Review Date:</w:t>
            </w:r>
          </w:p>
        </w:tc>
        <w:tc>
          <w:tcPr>
            <w:tcW w:type="dxa" w:w="4320"/>
          </w:tcPr>
          <w:p>
            <w:r>
              <w:t>August 2026</w:t>
            </w:r>
          </w:p>
        </w:tc>
      </w:tr>
      <w:tr>
        <w:tc>
          <w:tcPr>
            <w:tcW w:type="dxa" w:w="4320"/>
          </w:tcPr>
          <w:p>
            <w:r>
              <w:t>Approved By:</w:t>
            </w:r>
          </w:p>
        </w:tc>
        <w:tc>
          <w:tcPr>
            <w:tcW w:type="dxa" w:w="4320"/>
          </w:tcPr>
          <w:p>
            <w:r>
              <w:t>___________________</w:t>
            </w:r>
          </w:p>
        </w:tc>
      </w:tr>
    </w:tbl>
    <w:p>
      <w:pPr>
        <w:pStyle w:val="Heading2"/>
      </w:pPr>
      <w:r>
        <w:t>1. Purpose</w:t>
      </w:r>
    </w:p>
    <w:p>
      <w:r>
        <w:t>The purpose of this policy is to define the company’s approach to quality assurance (QA) and continuous improvement (CI), ensuring that all processes, products, and services consistently meet or exceed expectations.</w:t>
      </w:r>
    </w:p>
    <w:p>
      <w:pPr>
        <w:pStyle w:val="Heading2"/>
      </w:pPr>
      <w:r>
        <w:t>2. Scope</w:t>
      </w:r>
    </w:p>
    <w:p>
      <w:r>
        <w:t>This policy applies to all company departments, operations, and employees, covering all products, services, and support functions.</w:t>
      </w:r>
    </w:p>
    <w:p>
      <w:pPr>
        <w:pStyle w:val="Heading2"/>
      </w:pPr>
      <w:r>
        <w:t>3. Definitions</w:t>
      </w:r>
    </w:p>
    <w:p>
      <w:r>
        <w:t>- Quality Assurance (QA): A systematic process to ensure products/services meet defined standards.</w:t>
        <w:br/>
        <w:t>- Continuous Improvement (CI): An ongoing effort to enhance products, services, or processes.</w:t>
        <w:br/>
        <w:t>- Non-Conformance: Failure to meet a specified requirement or standard.</w:t>
        <w:br/>
        <w:t>- Corrective Action: Action taken to eliminate the root cause of a non-conformance.</w:t>
      </w:r>
    </w:p>
    <w:p>
      <w:pPr>
        <w:pStyle w:val="Heading2"/>
      </w:pPr>
      <w:r>
        <w:t>4. Policy Statements</w:t>
      </w:r>
    </w:p>
    <w:p>
      <w:r>
        <w:t>1. Quality assurance must be embedded in all company operations.</w:t>
        <w:br/>
        <w:t>2. Continuous improvement must be pursued through systematic review and innovation.</w:t>
        <w:br/>
        <w:t>3. Processes must be monitored and measured against defined standards and KPIs.</w:t>
        <w:br/>
        <w:t>4. All employees are responsible for maintaining and improving quality.</w:t>
        <w:br/>
        <w:t>5. Non-conformances must be reported, investigated, and resolved.</w:t>
        <w:br/>
        <w:t>6. Corrective and preventive actions (CAPA) must be documented and implemented.</w:t>
        <w:br/>
        <w:t>7. Customer feedback must be collected, analyzed, and acted upon.</w:t>
        <w:br/>
        <w:t>8. Management must review quality performance regularly.</w:t>
      </w:r>
    </w:p>
    <w:p>
      <w:pPr>
        <w:pStyle w:val="Heading2"/>
      </w:pPr>
      <w:r>
        <w:t>5. Procedures</w:t>
      </w:r>
    </w:p>
    <w:p>
      <w:r>
        <w:t>- Standards: Define measurable quality standards for products and processes.</w:t>
        <w:br/>
        <w:t>- Monitoring: Track KPIs and performance metrics across departments.</w:t>
        <w:br/>
        <w:t>- Audits: Conduct regular internal audits of processes and products.</w:t>
        <w:br/>
        <w:t>- Non-Conformance Handling: Document, investigate, and resolve quality issues.</w:t>
        <w:br/>
        <w:t>- CAPA: Implement corrective and preventive actions.</w:t>
        <w:br/>
        <w:t>- Feedback: Collect and analyze customer and employee feedback.</w:t>
        <w:br/>
        <w:t>- Training: Provide staff with QA and CI training.</w:t>
        <w:br/>
        <w:t>- Innovation: Encourage process and product improvements.</w:t>
      </w:r>
    </w:p>
    <w:p>
      <w:pPr>
        <w:pStyle w:val="Heading2"/>
      </w:pPr>
      <w:r>
        <w:t>6. Responsibilities</w:t>
      </w:r>
    </w:p>
    <w:p>
      <w:r>
        <w:t>- Quality Manager: Oversee QA &amp; CI initiatives.</w:t>
        <w:br/>
        <w:t>- Department Managers: Ensure departmental adherence to QA standards.</w:t>
        <w:br/>
        <w:t>- Employees: Follow QA processes and report quality issues.</w:t>
        <w:br/>
        <w:t>- Internal Audit: Conduct quality audits and verify corrective actions.</w:t>
        <w:br/>
        <w:t>- Senior Management: Provide resources and strategic oversight.</w:t>
      </w:r>
    </w:p>
    <w:p>
      <w:pPr>
        <w:pStyle w:val="Heading2"/>
      </w:pPr>
      <w:r>
        <w:t>7. Review &amp; Amendments</w:t>
      </w:r>
    </w:p>
    <w:p>
      <w:r>
        <w:t>This policy will be reviewed annually or when significant changes occur in quality management practices or business requirements.</w:t>
      </w:r>
    </w:p>
    <w:p>
      <w:r>
        <w:br/>
        <w:t>WaveCrest Quality Management System – HRTest © 2025</w:t>
        <w:br/>
        <w:t>Policy Code: WQMS-OPS-QAC-044-2025</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