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WQMS-OPS-PVM-039-2025</w:t>
      </w:r>
    </w:p>
    <w:p>
      <w:r>
        <w:t>Policy Title: Procurement &amp; Vendor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principles and procedures for procurement and vendor management, ensuring fairness, transparency, cost-effectiveness, and alignment with the company’s operational and ethical standards.</w:t>
      </w:r>
    </w:p>
    <w:p>
      <w:pPr>
        <w:pStyle w:val="Heading2"/>
      </w:pPr>
      <w:r>
        <w:t>2. Scope</w:t>
      </w:r>
    </w:p>
    <w:p>
      <w:r>
        <w:t>This policy applies to all procurement activities, vendor selection, contracts, and supplier relationships across the company.</w:t>
      </w:r>
    </w:p>
    <w:p>
      <w:pPr>
        <w:pStyle w:val="Heading2"/>
      </w:pPr>
      <w:r>
        <w:t>3. Definitions</w:t>
      </w:r>
    </w:p>
    <w:p>
      <w:r>
        <w:t>- Procurement: The process of acquiring goods, services, or works from external sources.</w:t>
        <w:br/>
        <w:t>- Vendor: A supplier, contractor, or service provider engaged to deliver goods or services.</w:t>
        <w:br/>
        <w:t>- Tendering: The formal process of inviting, evaluating, and awarding contracts.</w:t>
        <w:br/>
        <w:t>- Preferred Vendor List (PVL): An approved list of pre-qualified suppliers.</w:t>
      </w:r>
    </w:p>
    <w:p>
      <w:pPr>
        <w:pStyle w:val="Heading2"/>
      </w:pPr>
      <w:r>
        <w:t>4. Policy Statements</w:t>
      </w:r>
    </w:p>
    <w:p>
      <w:r>
        <w:t>1. Procurement must be conducted in a fair, transparent, and competitive manner.</w:t>
        <w:br/>
        <w:t>2. Vendor selection must prioritize quality, cost, reliability, and compliance.</w:t>
        <w:br/>
        <w:t>3. Conflicts of interest in procurement processes are prohibited and must be disclosed.</w:t>
        <w:br/>
        <w:t>4. All procurement must comply with company budgets, approvals, and authorization limits.</w:t>
        <w:br/>
        <w:t>5. Vendors must comply with applicable laws, labor standards, health, safety, and environmental requirements.</w:t>
        <w:br/>
        <w:t>6. A Preferred Vendor List (PVL) will be maintained and updated regularly.</w:t>
        <w:br/>
        <w:t>7. Long-term vendor relationships should be based on trust, accountability, and mutual value.</w:t>
        <w:br/>
        <w:t>8. Unethical practices such as bribery, favoritism, or bid rigging are strictly prohibited.</w:t>
      </w:r>
    </w:p>
    <w:p>
      <w:pPr>
        <w:pStyle w:val="Heading2"/>
      </w:pPr>
      <w:r>
        <w:t>5. Procedures</w:t>
      </w:r>
    </w:p>
    <w:p>
      <w:r>
        <w:t>- Requisition: Departments submit requests for goods/services with proper justification.</w:t>
        <w:br/>
        <w:t>- Vendor Selection: Evaluate vendors through competitive bidding or PVL.</w:t>
        <w:br/>
        <w:t>- Contracting: Formal agreements must define scope, cost, timelines, and compliance requirements.</w:t>
        <w:br/>
        <w:t>- Purchase Orders: Issued for all approved procurements.</w:t>
        <w:br/>
        <w:t>- Vendor Evaluation: Regularly assess vendor performance against agreed criteria.</w:t>
        <w:br/>
        <w:t>- Record Keeping: Maintain transparent records of procurement activities.</w:t>
        <w:br/>
        <w:t>- Dispute Resolution: Disputes with vendors must be resolved fairly and documented.</w:t>
      </w:r>
    </w:p>
    <w:p>
      <w:pPr>
        <w:pStyle w:val="Heading2"/>
      </w:pPr>
      <w:r>
        <w:t>6. Responsibilities</w:t>
      </w:r>
    </w:p>
    <w:p>
      <w:r>
        <w:t>- Procurement Department: Manage procurement processes and maintain vendor database.</w:t>
        <w:br/>
        <w:t>- Department Heads: Ensure procurement requests are justified and approved.</w:t>
        <w:br/>
        <w:t>- Finance Department: Ensure budget availability and payment compliance.</w:t>
        <w:br/>
        <w:t>- Audit &amp; Compliance Team: Review procurement activities for fairness and integrity.</w:t>
        <w:br/>
        <w:t>- Vendors: Deliver goods/services as per agreed terms and maintain ethical standards.</w:t>
      </w:r>
    </w:p>
    <w:p>
      <w:pPr>
        <w:pStyle w:val="Heading2"/>
      </w:pPr>
      <w:r>
        <w:t>7. Review &amp; Amendments</w:t>
      </w:r>
    </w:p>
    <w:p>
      <w:r>
        <w:t>This policy will be reviewed annually or when procurement laws, regulations, or business practices change significantly.</w:t>
      </w:r>
    </w:p>
    <w:p>
      <w:r>
        <w:br/>
        <w:t>WaveCrest Quality Management System – HRTest © 2025</w:t>
        <w:br/>
        <w:t>Policy Code: WQMS-OPS-PVM-039-2025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