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WQMS-OPS-PSC-070-2025</w:t>
      </w:r>
    </w:p>
    <w:p>
      <w:r>
        <w:t>Policy Title: Procurement &amp; Supply Chain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standardized, transparent, and ethical practices for procurement and supply chain management to ensure cost efficiency, quality, and supplier accountability.</w:t>
      </w:r>
    </w:p>
    <w:p>
      <w:pPr>
        <w:pStyle w:val="Heading2"/>
      </w:pPr>
      <w:r>
        <w:t>2. Scope</w:t>
      </w:r>
    </w:p>
    <w:p>
      <w:r>
        <w:t>This policy applies to all purchasing, supplier management, contract negotiations, and logistics activities related to the supply of goods and services for the company.</w:t>
      </w:r>
    </w:p>
    <w:p>
      <w:pPr>
        <w:pStyle w:val="Heading2"/>
      </w:pPr>
      <w:r>
        <w:t>3. Definitions</w:t>
      </w:r>
    </w:p>
    <w:p>
      <w:r>
        <w:t>- Procurement: The process of acquiring goods and services from external suppliers.</w:t>
        <w:br/>
        <w:t>- Supply Chain: The network of suppliers, logistics, and processes that deliver inputs to the company.</w:t>
        <w:br/>
        <w:t>- Preferred Supplier: A vendor approved by the company based on reliability, cost, and compliance.</w:t>
        <w:br/>
        <w:t>- Tendering: A competitive process for selecting suppliers.</w:t>
      </w:r>
    </w:p>
    <w:p>
      <w:pPr>
        <w:pStyle w:val="Heading2"/>
      </w:pPr>
      <w:r>
        <w:t>4. Policy Statements</w:t>
      </w:r>
    </w:p>
    <w:p>
      <w:r>
        <w:t>1. Procurement must be conducted in a fair, transparent, and competitive manner.</w:t>
        <w:br/>
        <w:t>2. All purchases must align with approved budgets and business requirements.</w:t>
        <w:br/>
        <w:t>3. Suppliers must be evaluated based on cost, quality, reliability, and compliance.</w:t>
        <w:br/>
        <w:t>4. Procurement must follow an approval hierarchy for financial thresholds.</w:t>
        <w:br/>
        <w:t>5. Conflict of interest in supplier dealings is prohibited.</w:t>
        <w:br/>
        <w:t>6. Contracts must include clear terms on delivery, pricing, quality, and penalties.</w:t>
        <w:br/>
        <w:t>7. Supply chain risks must be identified and mitigated.</w:t>
        <w:br/>
        <w:t>8. Procurement data and supplier performance must be reviewed periodically.</w:t>
        <w:br/>
        <w:t>9. Local suppliers should be prioritized where possible to support economic development.</w:t>
        <w:br/>
        <w:t>10. All procurement must comply with applicable laws and company ethics standards.</w:t>
      </w:r>
    </w:p>
    <w:p>
      <w:pPr>
        <w:pStyle w:val="Heading2"/>
      </w:pPr>
      <w:r>
        <w:t>5. Procedures</w:t>
      </w:r>
    </w:p>
    <w:p>
      <w:r>
        <w:t>- Requisition: Departments submit purchase requests.</w:t>
        <w:br/>
        <w:t>- Approval: Requests are reviewed and approved based on budget thresholds.</w:t>
        <w:br/>
        <w:t>- Supplier Selection: Competitive bidding or approved supplier list is used.</w:t>
        <w:br/>
        <w:t>- Contracting: Formal agreements signed with suppliers.</w:t>
        <w:br/>
        <w:t>- Ordering: Purchase orders are issued.</w:t>
        <w:br/>
        <w:t>- Receiving: Goods and services are verified against purchase orders.</w:t>
        <w:br/>
        <w:t>- Payment: Finance processes invoices after delivery confirmation.</w:t>
        <w:br/>
        <w:t>- Evaluation: Supplier performance is monitored and reviewed annually.</w:t>
      </w:r>
    </w:p>
    <w:p>
      <w:pPr>
        <w:pStyle w:val="Heading2"/>
      </w:pPr>
      <w:r>
        <w:t>6. Responsibilities</w:t>
      </w:r>
    </w:p>
    <w:p>
      <w:r>
        <w:t>- Procurement Team: Manage sourcing, supplier negotiations, and compliance.</w:t>
        <w:br/>
        <w:t>- Department Managers: Submit accurate requisitions and monitor use.</w:t>
        <w:br/>
        <w:t>- Finance: Approve budgets and release payments.</w:t>
        <w:br/>
        <w:t>- Supply Chain Team: Coordinate logistics and ensure timely delivery.</w:t>
        <w:br/>
        <w:t>- Senior Leadership: Approve high-value contracts and strategic suppliers.</w:t>
      </w:r>
    </w:p>
    <w:p>
      <w:pPr>
        <w:pStyle w:val="Heading2"/>
      </w:pPr>
      <w:r>
        <w:t>7. Review &amp; Amendments</w:t>
      </w:r>
    </w:p>
    <w:p>
      <w:r>
        <w:t>This policy will be reviewed annually or when procurement and supply chain regulations change.</w:t>
      </w:r>
    </w:p>
    <w:p>
      <w:r>
        <w:br/>
        <w:t>WaveCrest Quality Management System – HRTest © 2025</w:t>
        <w:br/>
        <w:t>Policy Code: WQMS-OPS-PSC-070-2025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