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WQMS-OPS-IMM-066-2025</w:t>
      </w:r>
    </w:p>
    <w:p>
      <w:r>
        <w:t>Policy Title: Inventory &amp; Materials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proper control, accountability, and efficiency in the management of inventory and materials across all company operations.</w:t>
      </w:r>
    </w:p>
    <w:p>
      <w:pPr>
        <w:pStyle w:val="Heading2"/>
      </w:pPr>
      <w:r>
        <w:t>2. Scope</w:t>
      </w:r>
    </w:p>
    <w:p>
      <w:r>
        <w:t>This policy applies to all warehouses, stores, and operational areas handling company-owned inventory, consumables, spare parts, and raw materials.</w:t>
      </w:r>
    </w:p>
    <w:p>
      <w:pPr>
        <w:pStyle w:val="Heading2"/>
      </w:pPr>
      <w:r>
        <w:t>3. Definitions</w:t>
      </w:r>
    </w:p>
    <w:p>
      <w:r>
        <w:t>- Inventory: Stock of goods, materials, or products held by the company.</w:t>
        <w:br/>
        <w:t>- Materials Management: The process of planning, acquiring, storing, and distributing materials.</w:t>
        <w:br/>
        <w:t>- Stocktaking: The physical count of inventory to reconcile with system records.</w:t>
        <w:br/>
        <w:t>- FIFO: First-In, First-Out – inventory rotation method ensuring older stock is used first.</w:t>
      </w:r>
    </w:p>
    <w:p>
      <w:pPr>
        <w:pStyle w:val="Heading2"/>
      </w:pPr>
      <w:r>
        <w:t>4. Policy Statements</w:t>
      </w:r>
    </w:p>
    <w:p>
      <w:r>
        <w:t>1. All inventory must be recorded in the Inventory Management System (IMS).</w:t>
        <w:br/>
        <w:t>2. Access to stores must be controlled and limited to authorized personnel.</w:t>
        <w:br/>
        <w:t>3. Stock levels must be monitored to avoid shortages or overstocking.</w:t>
        <w:br/>
        <w:t>4. FIFO principles must be applied to perishable and consumable items.</w:t>
        <w:br/>
        <w:t>5. Regular stocktakes must be conducted and discrepancies investigated.</w:t>
        <w:br/>
        <w:t>6. Obsolete, damaged, or expired stock must be disposed of in line with company procedures.</w:t>
        <w:br/>
        <w:t>7. Safety, security, and environmental standards must be followed in all storage facilities.</w:t>
        <w:br/>
        <w:t>8. Procurement of materials must align with approved demand forecasts.</w:t>
        <w:br/>
        <w:t>9. Inventory records must be accurate, complete, and auditable.</w:t>
        <w:br/>
        <w:t>10. Unauthorized removal or misuse of materials is prohibited.</w:t>
      </w:r>
    </w:p>
    <w:p>
      <w:pPr>
        <w:pStyle w:val="Heading2"/>
      </w:pPr>
      <w:r>
        <w:t>5. Procedures</w:t>
      </w:r>
    </w:p>
    <w:p>
      <w:r>
        <w:t>- Receiving: Inspect, verify, and record all incoming materials.</w:t>
        <w:br/>
        <w:t>- Storage: Place materials in designated storage areas with labeling.</w:t>
        <w:br/>
        <w:t>- Issuing: Record all withdrawals against authorized requisitions.</w:t>
        <w:br/>
        <w:t>- Stock Control: Monitor re-order points and generate replenishment requests.</w:t>
        <w:br/>
        <w:t>- Stocktaking: Perform monthly cycle counts and annual physical verification.</w:t>
        <w:br/>
        <w:t>- Disposal: Obtain approval before removing obsolete or damaged stock.</w:t>
        <w:br/>
        <w:t>- Reporting: Prepare periodic inventory reports for management and auditors.</w:t>
      </w:r>
    </w:p>
    <w:p>
      <w:pPr>
        <w:pStyle w:val="Heading2"/>
      </w:pPr>
      <w:r>
        <w:t>6. Responsibilities</w:t>
      </w:r>
    </w:p>
    <w:p>
      <w:r>
        <w:t>- Storekeepers: Manage day-to-day receipt, storage, and issuance of materials.</w:t>
        <w:br/>
        <w:t>- Employees: Use materials responsibly and follow requisition procedures.</w:t>
        <w:br/>
        <w:t>- Department Managers: Approve material requests and monitor usage.</w:t>
        <w:br/>
        <w:t>- Finance Department: Reconcile inventory values in financial records.</w:t>
        <w:br/>
        <w:t>- Internal Audit: Conduct periodic reviews of inventory controls.</w:t>
        <w:br/>
        <w:t>- Senior Leadership: Approve policies and ensure system adequacy.</w:t>
      </w:r>
    </w:p>
    <w:p>
      <w:pPr>
        <w:pStyle w:val="Heading2"/>
      </w:pPr>
      <w:r>
        <w:t>7. Review &amp; Amendments</w:t>
      </w:r>
    </w:p>
    <w:p>
      <w:r>
        <w:t>This policy will be reviewed annually or after major inventory or supply chain changes.</w:t>
      </w:r>
    </w:p>
    <w:p>
      <w:r>
        <w:br/>
        <w:t>WaveCrest Quality Management System – HRTest © 2025</w:t>
        <w:br/>
        <w:t>Policy Code: WQMS-OPS-IMM-066-2025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