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WQMS-OPS-HSE-074-2025</w:t>
      </w:r>
    </w:p>
    <w:p>
      <w:r>
        <w:t>Policy Title: Health, Safety &amp; Environment (HSE)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safeguard the health and safety of employees, contractors, and visitors while protecting the environment in which the company operates.</w:t>
      </w:r>
    </w:p>
    <w:p>
      <w:pPr>
        <w:pStyle w:val="Heading2"/>
      </w:pPr>
      <w:r>
        <w:t>2. Scope</w:t>
      </w:r>
    </w:p>
    <w:p>
      <w:r>
        <w:t>This policy applies to all employees, contractors, visitors, facilities, and activities of the company.</w:t>
      </w:r>
    </w:p>
    <w:p>
      <w:pPr>
        <w:pStyle w:val="Heading2"/>
      </w:pPr>
      <w:r>
        <w:t>3. Definitions</w:t>
      </w:r>
    </w:p>
    <w:p>
      <w:r>
        <w:t>- HSE: Health, Safety, and Environment.</w:t>
        <w:br/>
        <w:t>- Risk Assessment: Process of identifying, evaluating, and controlling workplace hazards.</w:t>
        <w:br/>
        <w:t>- PPE: Personal Protective Equipment such as helmets, gloves, and safety shoes.</w:t>
        <w:br/>
        <w:t>- Incident: Any unplanned event that causes or could cause injury, illness, damage, or environmental harm.</w:t>
      </w:r>
    </w:p>
    <w:p>
      <w:pPr>
        <w:pStyle w:val="Heading2"/>
      </w:pPr>
      <w:r>
        <w:t>4. Policy Statements</w:t>
      </w:r>
    </w:p>
    <w:p>
      <w:r>
        <w:t>1. The company commits to a zero-harm culture and continuous improvement in HSE performance.</w:t>
        <w:br/>
        <w:t>2. Compliance with all national laws, industry standards, and best practices is mandatory.</w:t>
        <w:br/>
        <w:t>3. All employees must take responsibility for their own safety and that of others.</w:t>
        <w:br/>
        <w:t>4. Risk assessments must be conducted for all operations.</w:t>
        <w:br/>
        <w:t>5. Appropriate PPE must be provided and worn at all times.</w:t>
        <w:br/>
        <w:t>6. Incidents, near misses, and unsafe conditions must be reported immediately.</w:t>
        <w:br/>
        <w:t>7. Environmental sustainability must be prioritized in operations.</w:t>
        <w:br/>
        <w:t>8. Emergency response plans must be developed and tested.</w:t>
        <w:br/>
        <w:t>9. Waste, hazardous materials, and emissions must be managed responsibly.</w:t>
        <w:br/>
        <w:t>10. Training and awareness on HSE matters must be conducted regularly.</w:t>
      </w:r>
    </w:p>
    <w:p>
      <w:pPr>
        <w:pStyle w:val="Heading2"/>
      </w:pPr>
      <w:r>
        <w:t>5. Procedures</w:t>
      </w:r>
    </w:p>
    <w:p>
      <w:r>
        <w:t>- Conduct hazard identification and risk assessments before operations.</w:t>
        <w:br/>
        <w:t>- Provide training and PPE to all employees.</w:t>
        <w:br/>
        <w:t>- Establish first aid, fire, and emergency response systems.</w:t>
        <w:br/>
        <w:t>- Monitor and report HSE performance indicators.</w:t>
        <w:br/>
        <w:t>- Conduct regular HSE audits and inspections.</w:t>
        <w:br/>
        <w:t>- Implement corrective actions for non-compliance.</w:t>
        <w:br/>
        <w:t>- Dispose of hazardous waste and chemicals responsibly.</w:t>
        <w:br/>
        <w:t>- Review environmental impact and minimize resource use.</w:t>
      </w:r>
    </w:p>
    <w:p>
      <w:pPr>
        <w:pStyle w:val="Heading2"/>
      </w:pPr>
      <w:r>
        <w:t>6. Responsibilities</w:t>
      </w:r>
    </w:p>
    <w:p>
      <w:r>
        <w:t>- All Employees: Follow HSE rules and report hazards.</w:t>
        <w:br/>
        <w:t>- Supervisors: Ensure compliance and safe practices in their areas.</w:t>
        <w:br/>
        <w:t>- HSE Officer/Manager: Oversee risk assessments, training, and monitoring.</w:t>
        <w:br/>
        <w:t>- Contractors: Comply with company HSE requirements.</w:t>
        <w:br/>
        <w:t>- Senior Leadership: Provide resources, oversight, and demonstrate commitment to HSE.</w:t>
      </w:r>
    </w:p>
    <w:p>
      <w:pPr>
        <w:pStyle w:val="Heading2"/>
      </w:pPr>
      <w:r>
        <w:t>7. Review &amp; Amendments</w:t>
      </w:r>
    </w:p>
    <w:p>
      <w:r>
        <w:t>This policy will be reviewed annually or after significant incidents, regulatory changes, or new risks are identified.</w:t>
      </w:r>
    </w:p>
    <w:p>
      <w:r>
        <w:br/>
        <w:t>WaveCrest Quality Management System – HRTest © 2025</w:t>
        <w:br/>
        <w:t>Policy Code: WQMS-OPS-HSE-074-2025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