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pPr>
        <w:pStyle w:val="Heading3"/>
      </w:pPr>
      <w:r>
        <w:t>Version Control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Policy Code:</w:t>
            </w:r>
          </w:p>
        </w:tc>
        <w:tc>
          <w:tcPr>
            <w:tcW w:type="dxa" w:w="4320"/>
          </w:tcPr>
          <w:p>
            <w:r>
              <w:t>WQMS-LEG-177-2025</w:t>
            </w:r>
          </w:p>
        </w:tc>
      </w:tr>
      <w:tr>
        <w:tc>
          <w:tcPr>
            <w:tcW w:type="dxa" w:w="4320"/>
          </w:tcPr>
          <w:p>
            <w:r>
              <w:t>Policy Title:</w:t>
            </w:r>
          </w:p>
        </w:tc>
        <w:tc>
          <w:tcPr>
            <w:tcW w:type="dxa" w:w="4320"/>
          </w:tcPr>
          <w:p>
            <w:r>
              <w:t>Regulatory Reporting &amp; Disclosure Policy</w:t>
            </w:r>
          </w:p>
        </w:tc>
      </w:tr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10 September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10 September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3"/>
      </w:pPr>
      <w:r>
        <w:t>1. Purpose</w:t>
      </w:r>
    </w:p>
    <w:p>
      <w:r>
        <w:t>The purpose of this policy is to ensure accurate, timely, and complete reporting and disclosure to regulators and stakeholders.</w:t>
      </w:r>
    </w:p>
    <w:p>
      <w:pPr>
        <w:pStyle w:val="Heading3"/>
      </w:pPr>
      <w:r>
        <w:t>2. Scope</w:t>
      </w:r>
    </w:p>
    <w:p>
      <w:r>
        <w:t>This policy applies to all departments responsible for regulatory filings and disclosures.</w:t>
      </w:r>
    </w:p>
    <w:p>
      <w:pPr>
        <w:pStyle w:val="Heading3"/>
      </w:pPr>
      <w:r>
        <w:t>3. Definitions</w:t>
      </w:r>
    </w:p>
    <w:p>
      <w:r>
        <w:t>- Regulatory Reporting: Submission of required information to authorities.</w:t>
        <w:br/>
        <w:t>- Disclosure: Release of relevant information to stakeholders.</w:t>
      </w:r>
    </w:p>
    <w:p>
      <w:pPr>
        <w:pStyle w:val="Heading3"/>
      </w:pPr>
      <w:r>
        <w:t>4. Policy Statements</w:t>
      </w:r>
    </w:p>
    <w:p>
      <w:r>
        <w:t>1. All regulatory reports must be accurate and complete.</w:t>
        <w:br/>
        <w:t>2. Reports must be submitted by required deadlines.</w:t>
        <w:br/>
        <w:t>3. False or misleading disclosures are prohibited.</w:t>
        <w:br/>
        <w:t>4. Records of submitted reports must be retained.</w:t>
        <w:br/>
        <w:t>5. Employees must cooperate in providing necessary data.</w:t>
      </w:r>
    </w:p>
    <w:p>
      <w:pPr>
        <w:pStyle w:val="Heading3"/>
      </w:pPr>
      <w:r>
        <w:t>5. Procedures</w:t>
      </w:r>
    </w:p>
    <w:p>
      <w:r>
        <w:t>- Maintain a calendar of reporting deadlines.</w:t>
        <w:br/>
        <w:t>- Assign responsibility for each type of report.</w:t>
        <w:br/>
        <w:t>- Review reports for accuracy before submission.</w:t>
        <w:br/>
        <w:t>- Retain copies of all reports and disclosures.</w:t>
        <w:br/>
        <w:t>- Audit reporting processes regularly.</w:t>
      </w:r>
    </w:p>
    <w:p>
      <w:pPr>
        <w:pStyle w:val="Heading3"/>
      </w:pPr>
      <w:r>
        <w:t>6. Responsibilities</w:t>
      </w:r>
    </w:p>
    <w:p>
      <w:r>
        <w:t>- Executive Management: Ensure reporting compliance.</w:t>
        <w:br/>
        <w:t>- Compliance Officer: Monitor reporting obligations.</w:t>
        <w:br/>
        <w:t>- Employees: Provide accurate data.</w:t>
        <w:br/>
        <w:t>- Supervisors: Review department submissions.</w:t>
        <w:br/>
        <w:t>- Internal Audit: Assess reporting accuracy and timeliness.</w:t>
      </w:r>
    </w:p>
    <w:p>
      <w:pPr>
        <w:pStyle w:val="Heading3"/>
      </w:pPr>
      <w:r>
        <w:t>7. Review &amp; Amendments</w:t>
      </w:r>
    </w:p>
    <w:p>
      <w:r>
        <w:t>This policy shall be reviewed annually or following major incidents or changes in operations. Amendments must be approved by Executive Management.</w:t>
      </w:r>
    </w:p>
    <w:p>
      <w:r>
        <w:t>WaveCrest Quality Management System – HRTest © 2025</w:t>
        <w:br/>
        <w:t>Policy Code: WQMS-LEG-177-2025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