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WQMS-IT-167-2025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Records Retention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define how long company records, both digital and physical, must be retained and how they should be disposed of.</w:t>
      </w:r>
    </w:p>
    <w:p>
      <w:pPr>
        <w:pStyle w:val="Heading3"/>
      </w:pPr>
      <w:r>
        <w:t>2. Scope</w:t>
      </w:r>
    </w:p>
    <w:p>
      <w:r>
        <w:t>This policy applies to all employees, contractors, and departments managing company records.</w:t>
      </w:r>
    </w:p>
    <w:p>
      <w:pPr>
        <w:pStyle w:val="Heading3"/>
      </w:pPr>
      <w:r>
        <w:t>3. Definitions</w:t>
      </w:r>
    </w:p>
    <w:p>
      <w:r>
        <w:t>- Records Retention: Keeping company documents for a defined period.</w:t>
        <w:br/>
        <w:t>- Disposal: Secure destruction of records after retention expires.</w:t>
      </w:r>
    </w:p>
    <w:p>
      <w:pPr>
        <w:pStyle w:val="Heading3"/>
      </w:pPr>
      <w:r>
        <w:t>4. Policy Statements</w:t>
      </w:r>
    </w:p>
    <w:p>
      <w:r>
        <w:t>1. Records must be retained according to legal and regulatory requirements.</w:t>
        <w:br/>
        <w:t>2. Retention schedules must cover both digital and physical records.</w:t>
        <w:br/>
        <w:t>3. Expired records must be destroyed securely.</w:t>
        <w:br/>
        <w:t>4. Records must be accessible during their retention period.</w:t>
        <w:br/>
        <w:t>5. Unauthorized destruction of records is prohibited.</w:t>
      </w:r>
    </w:p>
    <w:p>
      <w:pPr>
        <w:pStyle w:val="Heading3"/>
      </w:pPr>
      <w:r>
        <w:t>5. Procedures</w:t>
      </w:r>
    </w:p>
    <w:p>
      <w:r>
        <w:t>- Maintain a retention schedule for all record types.</w:t>
        <w:br/>
        <w:t>- Store physical records in secure facilities.</w:t>
        <w:br/>
        <w:t>- Back up digital records regularly.</w:t>
        <w:br/>
        <w:t>- Use shredding or secure deletion for disposal.</w:t>
        <w:br/>
        <w:t>- Document retention and disposal actions.</w:t>
      </w:r>
    </w:p>
    <w:p>
      <w:pPr>
        <w:pStyle w:val="Heading3"/>
      </w:pPr>
      <w:r>
        <w:t>6. Responsibilities</w:t>
      </w:r>
    </w:p>
    <w:p>
      <w:r>
        <w:t>- Executive Management: Approve retention framework.</w:t>
        <w:br/>
        <w:t>- Records Manager: Maintain schedules.</w:t>
        <w:br/>
        <w:t>- Employees: Follow retention and disposal rules.</w:t>
        <w:br/>
        <w:t>- IT Department: Secure digital records.</w:t>
        <w:br/>
        <w:t>- Internal Audit: Verify compliance with retention policies.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